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45AAC09" w14:textId="77777777" w:rsidR="00AB3ABD" w:rsidRPr="003E252E" w:rsidRDefault="00AB3ABD" w:rsidP="003E252E">
      <w:pPr>
        <w:jc w:val="both"/>
        <w:rPr>
          <w:rFonts w:ascii="Calibri" w:hAnsi="Calibri" w:cs="Calibri"/>
          <w:lang w:val="en-US"/>
        </w:rPr>
      </w:pPr>
      <w:r w:rsidRPr="003E252E">
        <w:rPr>
          <w:rFonts w:ascii="Calibri" w:hAnsi="Calibri" w:cs="Calibri"/>
          <w:b/>
          <w:bCs/>
          <w:lang w:val="en-US"/>
        </w:rPr>
        <w:t>Hill Pony Competition</w:t>
      </w:r>
    </w:p>
    <w:p w14:paraId="1586A5D2" w14:textId="77777777" w:rsidR="00AB3ABD" w:rsidRPr="003E252E" w:rsidRDefault="00AB3ABD" w:rsidP="003E252E">
      <w:pPr>
        <w:jc w:val="both"/>
        <w:rPr>
          <w:rFonts w:ascii="Calibri" w:hAnsi="Calibri" w:cs="Calibri"/>
          <w:lang w:val="en-US"/>
        </w:rPr>
      </w:pPr>
      <w:r w:rsidRPr="003E252E">
        <w:rPr>
          <w:rFonts w:ascii="Calibri" w:hAnsi="Calibri" w:cs="Calibri"/>
          <w:b/>
          <w:bCs/>
          <w:lang w:val="en-US"/>
        </w:rPr>
        <w:t>1. Eligibility</w:t>
      </w:r>
    </w:p>
    <w:p w14:paraId="699426E1" w14:textId="140789DC" w:rsidR="00AB3ABD" w:rsidRPr="003E252E" w:rsidRDefault="00AB3ABD" w:rsidP="003E252E">
      <w:pPr>
        <w:jc w:val="both"/>
        <w:rPr>
          <w:rFonts w:ascii="Calibri" w:hAnsi="Calibri" w:cs="Calibri"/>
          <w:lang w:val="en-US"/>
        </w:rPr>
      </w:pPr>
      <w:r w:rsidRPr="003E252E">
        <w:rPr>
          <w:rFonts w:ascii="Calibri" w:hAnsi="Calibri" w:cs="Calibri"/>
          <w:lang w:val="en-US"/>
        </w:rPr>
        <w:t xml:space="preserve">1.1 Handlers must be of </w:t>
      </w:r>
      <w:r w:rsidR="003E252E" w:rsidRPr="003E252E">
        <w:rPr>
          <w:rFonts w:ascii="Calibri" w:hAnsi="Calibri" w:cs="Calibri"/>
          <w:lang w:val="en-US"/>
        </w:rPr>
        <w:t>age</w:t>
      </w:r>
      <w:r w:rsidRPr="003E252E">
        <w:rPr>
          <w:rFonts w:ascii="Calibri" w:hAnsi="Calibri" w:cs="Calibri"/>
          <w:lang w:val="en-US"/>
        </w:rPr>
        <w:t xml:space="preserve"> and maturity consistent with working as Ghillies on estates. While no formal minimum age is set, handlers are generally expected to be old enough to hold a valid driving licence and are often engaged through a college apprenticeship program.</w:t>
      </w:r>
    </w:p>
    <w:p w14:paraId="73A46B6A" w14:textId="77777777" w:rsidR="00AB3ABD" w:rsidRPr="003E252E" w:rsidRDefault="00AB3ABD" w:rsidP="003E252E">
      <w:pPr>
        <w:jc w:val="both"/>
        <w:rPr>
          <w:rFonts w:ascii="Calibri" w:hAnsi="Calibri" w:cs="Calibri"/>
          <w:lang w:val="en-US"/>
        </w:rPr>
      </w:pPr>
      <w:r w:rsidRPr="003E252E">
        <w:rPr>
          <w:rFonts w:ascii="Calibri" w:hAnsi="Calibri" w:cs="Calibri"/>
          <w:lang w:val="en-US"/>
        </w:rPr>
        <w:t>1.2 Handlers may be estate employees but are not necessarily vehicle drivers.</w:t>
      </w:r>
    </w:p>
    <w:p w14:paraId="05B9AE02" w14:textId="77777777" w:rsidR="00AB3ABD" w:rsidRPr="003E252E" w:rsidRDefault="00AB3ABD" w:rsidP="003E252E">
      <w:pPr>
        <w:jc w:val="both"/>
        <w:rPr>
          <w:rFonts w:ascii="Calibri" w:hAnsi="Calibri" w:cs="Calibri"/>
          <w:lang w:val="en-US"/>
        </w:rPr>
      </w:pPr>
      <w:r w:rsidRPr="003E252E">
        <w:rPr>
          <w:rFonts w:ascii="Calibri" w:hAnsi="Calibri" w:cs="Calibri"/>
          <w:lang w:val="en-US"/>
        </w:rPr>
        <w:t>1.3 Employees of the event organisers are not eligible to win the prize.</w:t>
      </w:r>
    </w:p>
    <w:p w14:paraId="3F5536CD" w14:textId="77777777" w:rsidR="00AB3ABD" w:rsidRPr="003E252E" w:rsidRDefault="00AB3ABD" w:rsidP="003E252E">
      <w:pPr>
        <w:jc w:val="both"/>
        <w:rPr>
          <w:rFonts w:ascii="Calibri" w:hAnsi="Calibri" w:cs="Calibri"/>
          <w:lang w:val="en-US"/>
        </w:rPr>
      </w:pPr>
      <w:r w:rsidRPr="003E252E">
        <w:rPr>
          <w:rFonts w:ascii="Calibri" w:hAnsi="Calibri" w:cs="Calibri"/>
          <w:b/>
          <w:bCs/>
          <w:lang w:val="en-US"/>
        </w:rPr>
        <w:t>2. Judging and Awards</w:t>
      </w:r>
    </w:p>
    <w:p w14:paraId="43243987" w14:textId="77777777" w:rsidR="00AB3ABD" w:rsidRPr="003E252E" w:rsidRDefault="00AB3ABD" w:rsidP="003E252E">
      <w:pPr>
        <w:jc w:val="both"/>
        <w:rPr>
          <w:rFonts w:ascii="Calibri" w:hAnsi="Calibri" w:cs="Calibri"/>
          <w:lang w:val="en-US"/>
        </w:rPr>
      </w:pPr>
      <w:r w:rsidRPr="003E252E">
        <w:rPr>
          <w:rFonts w:ascii="Calibri" w:hAnsi="Calibri" w:cs="Calibri"/>
          <w:lang w:val="en-US"/>
        </w:rPr>
        <w:t>2.1 The judge will select the top six competitors in reverse order of placing.</w:t>
      </w:r>
    </w:p>
    <w:p w14:paraId="5FBFCED3" w14:textId="77777777" w:rsidR="00AB3ABD" w:rsidRPr="003E252E" w:rsidRDefault="00AB3ABD" w:rsidP="003E252E">
      <w:pPr>
        <w:jc w:val="both"/>
        <w:rPr>
          <w:rFonts w:ascii="Calibri" w:hAnsi="Calibri" w:cs="Calibri"/>
          <w:lang w:val="en-US"/>
        </w:rPr>
      </w:pPr>
      <w:r w:rsidRPr="003E252E">
        <w:rPr>
          <w:rFonts w:ascii="Calibri" w:hAnsi="Calibri" w:cs="Calibri"/>
          <w:lang w:val="en-US"/>
        </w:rPr>
        <w:t>2.2 All competitors will receive a rosette and typically a bottle of whisky.</w:t>
      </w:r>
    </w:p>
    <w:p w14:paraId="5C6E6C3D" w14:textId="1A35C351" w:rsidR="00AB3ABD" w:rsidRPr="003E252E" w:rsidRDefault="00AB3ABD" w:rsidP="003E252E">
      <w:pPr>
        <w:jc w:val="both"/>
        <w:rPr>
          <w:rFonts w:ascii="Calibri" w:hAnsi="Calibri" w:cs="Calibri"/>
          <w:lang w:val="en-US"/>
        </w:rPr>
      </w:pPr>
      <w:r w:rsidRPr="003E252E">
        <w:rPr>
          <w:rFonts w:ascii="Calibri" w:hAnsi="Calibri" w:cs="Calibri"/>
          <w:lang w:val="en-US"/>
        </w:rPr>
        <w:t xml:space="preserve">2.3 The first-placed Highland Pony will be awarded a </w:t>
      </w:r>
      <w:r w:rsidR="00DE2B6D" w:rsidRPr="003E252E">
        <w:rPr>
          <w:rFonts w:ascii="Calibri" w:hAnsi="Calibri" w:cs="Calibri"/>
          <w:lang w:val="en-US"/>
        </w:rPr>
        <w:t xml:space="preserve">silver </w:t>
      </w:r>
      <w:r w:rsidRPr="003E252E">
        <w:rPr>
          <w:rFonts w:ascii="Calibri" w:hAnsi="Calibri" w:cs="Calibri"/>
          <w:lang w:val="en-US"/>
        </w:rPr>
        <w:t>medal from the Highland Pony Society, provided the pony is registered with the Society.</w:t>
      </w:r>
    </w:p>
    <w:p w14:paraId="133B361B" w14:textId="77777777" w:rsidR="00AB3ABD" w:rsidRPr="003E252E" w:rsidRDefault="00AB3ABD" w:rsidP="003E252E">
      <w:pPr>
        <w:jc w:val="both"/>
        <w:rPr>
          <w:rFonts w:ascii="Calibri" w:hAnsi="Calibri" w:cs="Calibri"/>
          <w:lang w:val="en-US"/>
        </w:rPr>
      </w:pPr>
      <w:r w:rsidRPr="003E252E">
        <w:rPr>
          <w:rFonts w:ascii="Calibri" w:hAnsi="Calibri" w:cs="Calibri"/>
          <w:lang w:val="en-US"/>
        </w:rPr>
        <w:t>2.4 It is the responsibility of the organisers to verify the pony's registration status before awarding the medal.</w:t>
      </w:r>
    </w:p>
    <w:p w14:paraId="61976A65" w14:textId="77777777" w:rsidR="00AB3ABD" w:rsidRPr="003E252E" w:rsidRDefault="00AB3ABD" w:rsidP="003E252E">
      <w:pPr>
        <w:jc w:val="both"/>
        <w:rPr>
          <w:rFonts w:ascii="Calibri" w:hAnsi="Calibri" w:cs="Calibri"/>
          <w:lang w:val="en-US"/>
        </w:rPr>
      </w:pPr>
      <w:r w:rsidRPr="003E252E">
        <w:rPr>
          <w:rFonts w:ascii="Calibri" w:hAnsi="Calibri" w:cs="Calibri"/>
          <w:lang w:val="en-US"/>
        </w:rPr>
        <w:t>2.5 The President of the Highland Pony Society is expected to present the medal on the day of the event.</w:t>
      </w:r>
    </w:p>
    <w:p w14:paraId="08D99490" w14:textId="77777777" w:rsidR="00AB3ABD" w:rsidRPr="003E252E" w:rsidRDefault="00AB3ABD" w:rsidP="003E252E">
      <w:pPr>
        <w:jc w:val="both"/>
        <w:rPr>
          <w:rFonts w:ascii="Calibri" w:hAnsi="Calibri" w:cs="Calibri"/>
          <w:lang w:val="en-US"/>
        </w:rPr>
      </w:pPr>
      <w:r w:rsidRPr="003E252E">
        <w:rPr>
          <w:rFonts w:ascii="Calibri" w:hAnsi="Calibri" w:cs="Calibri"/>
          <w:lang w:val="en-US"/>
        </w:rPr>
        <w:t>2.6 While the competition traditionally features Highland Ponies, the class is open to all native working pony breeds.</w:t>
      </w:r>
    </w:p>
    <w:p w14:paraId="1E25130F" w14:textId="77777777" w:rsidR="00AB3ABD" w:rsidRPr="003E252E" w:rsidRDefault="00AB3ABD" w:rsidP="003E252E">
      <w:pPr>
        <w:jc w:val="both"/>
        <w:rPr>
          <w:rFonts w:ascii="Calibri" w:hAnsi="Calibri" w:cs="Calibri"/>
          <w:lang w:val="en-US"/>
        </w:rPr>
      </w:pPr>
      <w:r w:rsidRPr="003E252E">
        <w:rPr>
          <w:rFonts w:ascii="Calibri" w:hAnsi="Calibri" w:cs="Calibri"/>
          <w:b/>
          <w:bCs/>
          <w:lang w:val="en-US"/>
        </w:rPr>
        <w:t>3. Criteria for Judging</w:t>
      </w:r>
    </w:p>
    <w:p w14:paraId="0F58E983" w14:textId="77777777" w:rsidR="00AB3ABD" w:rsidRPr="003E252E" w:rsidRDefault="00AB3ABD" w:rsidP="003E252E">
      <w:pPr>
        <w:jc w:val="both"/>
        <w:rPr>
          <w:rFonts w:ascii="Calibri" w:hAnsi="Calibri" w:cs="Calibri"/>
          <w:lang w:val="en-US"/>
        </w:rPr>
      </w:pPr>
      <w:r w:rsidRPr="003E252E">
        <w:rPr>
          <w:rFonts w:ascii="Calibri" w:hAnsi="Calibri" w:cs="Calibri"/>
          <w:lang w:val="en-US"/>
        </w:rPr>
        <w:t>3.1 The judge will assess competitors based on multiple factors, including but not limited to:</w:t>
      </w:r>
    </w:p>
    <w:p w14:paraId="61030FDE" w14:textId="77777777" w:rsidR="00AB3ABD" w:rsidRPr="003E252E" w:rsidRDefault="00AB3ABD" w:rsidP="003E252E">
      <w:pPr>
        <w:jc w:val="both"/>
        <w:rPr>
          <w:rFonts w:ascii="Calibri" w:hAnsi="Calibri" w:cs="Calibri"/>
          <w:lang w:val="en-US"/>
        </w:rPr>
      </w:pPr>
      <w:r w:rsidRPr="003E252E">
        <w:rPr>
          <w:rFonts w:ascii="Calibri" w:hAnsi="Calibri" w:cs="Calibri"/>
          <w:lang w:val="en-US"/>
        </w:rPr>
        <w:t>3.1.1 Suitability of the pony and handler (Ghillie) for the work being demonstrated.</w:t>
      </w:r>
    </w:p>
    <w:p w14:paraId="4D84AA37" w14:textId="77777777" w:rsidR="00AB3ABD" w:rsidRPr="003E252E" w:rsidRDefault="00AB3ABD" w:rsidP="003E252E">
      <w:pPr>
        <w:jc w:val="both"/>
        <w:rPr>
          <w:rFonts w:ascii="Calibri" w:hAnsi="Calibri" w:cs="Calibri"/>
          <w:lang w:val="en-US"/>
        </w:rPr>
      </w:pPr>
      <w:r w:rsidRPr="003E252E">
        <w:rPr>
          <w:rFonts w:ascii="Calibri" w:hAnsi="Calibri" w:cs="Calibri"/>
          <w:lang w:val="en-US"/>
        </w:rPr>
        <w:t>3.1.2 Condition of the pony and equipment.</w:t>
      </w:r>
    </w:p>
    <w:p w14:paraId="7582CF67" w14:textId="77777777" w:rsidR="00AB3ABD" w:rsidRPr="003E252E" w:rsidRDefault="00AB3ABD" w:rsidP="003E252E">
      <w:pPr>
        <w:jc w:val="both"/>
        <w:rPr>
          <w:rFonts w:ascii="Calibri" w:hAnsi="Calibri" w:cs="Calibri"/>
          <w:lang w:val="en-US"/>
        </w:rPr>
      </w:pPr>
      <w:r w:rsidRPr="003E252E">
        <w:rPr>
          <w:rFonts w:ascii="Calibri" w:hAnsi="Calibri" w:cs="Calibri"/>
          <w:lang w:val="en-US"/>
        </w:rPr>
        <w:t>3.1.3 Turnout and presentation, including cleanliness, uniformity, and attention to detail.</w:t>
      </w:r>
    </w:p>
    <w:p w14:paraId="365B90F0" w14:textId="77777777" w:rsidR="00AB3ABD" w:rsidRPr="003E252E" w:rsidRDefault="00AB3ABD" w:rsidP="003E252E">
      <w:pPr>
        <w:jc w:val="both"/>
        <w:rPr>
          <w:rFonts w:ascii="Calibri" w:hAnsi="Calibri" w:cs="Calibri"/>
          <w:lang w:val="en-US"/>
        </w:rPr>
      </w:pPr>
      <w:r w:rsidRPr="003E252E">
        <w:rPr>
          <w:rFonts w:ascii="Calibri" w:hAnsi="Calibri" w:cs="Calibri"/>
          <w:lang w:val="en-US"/>
        </w:rPr>
        <w:t>3.1.4 Manners and behaviour of the pony.</w:t>
      </w:r>
    </w:p>
    <w:p w14:paraId="71D41E07" w14:textId="77777777" w:rsidR="00AB3ABD" w:rsidRPr="003E252E" w:rsidRDefault="00AB3ABD" w:rsidP="003E252E">
      <w:pPr>
        <w:jc w:val="both"/>
        <w:rPr>
          <w:rFonts w:ascii="Calibri" w:hAnsi="Calibri" w:cs="Calibri"/>
          <w:lang w:val="en-US"/>
        </w:rPr>
      </w:pPr>
      <w:r w:rsidRPr="003E252E">
        <w:rPr>
          <w:rFonts w:ascii="Calibri" w:hAnsi="Calibri" w:cs="Calibri"/>
          <w:lang w:val="en-US"/>
        </w:rPr>
        <w:t>3.1.5 Appropriateness and fit of tack and gear.</w:t>
      </w:r>
    </w:p>
    <w:p w14:paraId="7190E063" w14:textId="77777777" w:rsidR="00AB3ABD" w:rsidRPr="003E252E" w:rsidRDefault="00AB3ABD" w:rsidP="003E252E">
      <w:pPr>
        <w:jc w:val="both"/>
        <w:rPr>
          <w:rFonts w:ascii="Calibri" w:hAnsi="Calibri" w:cs="Calibri"/>
          <w:lang w:val="en-US"/>
        </w:rPr>
      </w:pPr>
      <w:r w:rsidRPr="003E252E">
        <w:rPr>
          <w:rFonts w:ascii="Calibri" w:hAnsi="Calibri" w:cs="Calibri"/>
          <w:lang w:val="en-US"/>
        </w:rPr>
        <w:t>3.1.6 Pony’s movement and overall performance.</w:t>
      </w:r>
    </w:p>
    <w:p w14:paraId="5DFD1AE4" w14:textId="77777777" w:rsidR="00AB3ABD" w:rsidRPr="003E252E" w:rsidRDefault="00AB3ABD" w:rsidP="003E252E">
      <w:pPr>
        <w:jc w:val="both"/>
        <w:rPr>
          <w:rFonts w:ascii="Calibri" w:hAnsi="Calibri" w:cs="Calibri"/>
          <w:lang w:val="en-US"/>
        </w:rPr>
      </w:pPr>
      <w:r w:rsidRPr="003E252E">
        <w:rPr>
          <w:rFonts w:ascii="Calibri" w:hAnsi="Calibri" w:cs="Calibri"/>
          <w:lang w:val="en-US"/>
        </w:rPr>
        <w:t>3.2 Safety is non-negotiable. Any breach of range rules, unsafe conduct, or misuse of equipment will result in immediate disqualification and removal from the event.</w:t>
      </w:r>
    </w:p>
    <w:p w14:paraId="51FD9071" w14:textId="77777777" w:rsidR="00AB3ABD" w:rsidRPr="003E252E" w:rsidRDefault="00AB3ABD" w:rsidP="003E252E">
      <w:pPr>
        <w:jc w:val="both"/>
        <w:rPr>
          <w:rFonts w:ascii="Calibri" w:hAnsi="Calibri" w:cs="Calibri"/>
          <w:lang w:val="en-US"/>
        </w:rPr>
      </w:pPr>
      <w:r w:rsidRPr="003E252E">
        <w:rPr>
          <w:rFonts w:ascii="Calibri" w:hAnsi="Calibri" w:cs="Calibri"/>
          <w:b/>
          <w:bCs/>
          <w:lang w:val="en-US"/>
        </w:rPr>
        <w:t>4. Prize</w:t>
      </w:r>
    </w:p>
    <w:p w14:paraId="079B234F" w14:textId="02B00B93" w:rsidR="00AB3ABD" w:rsidRPr="003E252E" w:rsidRDefault="00AB3ABD" w:rsidP="003E252E">
      <w:pPr>
        <w:jc w:val="both"/>
        <w:rPr>
          <w:rFonts w:ascii="Calibri" w:hAnsi="Calibri" w:cs="Calibri"/>
        </w:rPr>
      </w:pPr>
      <w:r w:rsidRPr="003E252E">
        <w:rPr>
          <w:rFonts w:ascii="Calibri" w:hAnsi="Calibri" w:cs="Calibri"/>
          <w:lang w:val="en-US"/>
        </w:rPr>
        <w:t xml:space="preserve">4.1 The </w:t>
      </w:r>
      <w:r w:rsidR="00DE2B6D" w:rsidRPr="003E252E">
        <w:rPr>
          <w:rFonts w:ascii="Calibri" w:hAnsi="Calibri" w:cs="Calibri"/>
          <w:lang w:val="en-US"/>
        </w:rPr>
        <w:t xml:space="preserve">owner of the </w:t>
      </w:r>
      <w:r w:rsidRPr="003E252E">
        <w:rPr>
          <w:rFonts w:ascii="Calibri" w:hAnsi="Calibri" w:cs="Calibri"/>
          <w:lang w:val="en-US"/>
        </w:rPr>
        <w:t>winn</w:t>
      </w:r>
      <w:r w:rsidR="00DE2B6D" w:rsidRPr="003E252E">
        <w:rPr>
          <w:rFonts w:ascii="Calibri" w:hAnsi="Calibri" w:cs="Calibri"/>
          <w:lang w:val="en-US"/>
        </w:rPr>
        <w:t>ing pony</w:t>
      </w:r>
      <w:r w:rsidRPr="003E252E">
        <w:rPr>
          <w:rFonts w:ascii="Calibri" w:hAnsi="Calibri" w:cs="Calibri"/>
          <w:lang w:val="en-US"/>
        </w:rPr>
        <w:t xml:space="preserve"> will receive use of a D-Max Isuzu vehicle for six (6) months.</w:t>
      </w:r>
    </w:p>
    <w:p w14:paraId="65A64286" w14:textId="77777777" w:rsidR="00AB3ABD" w:rsidRPr="003E252E" w:rsidRDefault="00AB3ABD" w:rsidP="003E252E">
      <w:pPr>
        <w:jc w:val="both"/>
        <w:rPr>
          <w:rFonts w:ascii="Calibri" w:hAnsi="Calibri" w:cs="Calibri"/>
          <w:lang w:val="en-US"/>
        </w:rPr>
      </w:pPr>
      <w:r w:rsidRPr="003E252E">
        <w:rPr>
          <w:rFonts w:ascii="Calibri" w:hAnsi="Calibri" w:cs="Calibri"/>
          <w:lang w:val="en-US"/>
        </w:rPr>
        <w:lastRenderedPageBreak/>
        <w:t>4.2 The vehicle remains the property of the provider and is loaned subject to internal vetting, including:</w:t>
      </w:r>
    </w:p>
    <w:p w14:paraId="54839879" w14:textId="1140A6D3" w:rsidR="00DE2B6D" w:rsidRPr="003E252E" w:rsidRDefault="00DE2B6D" w:rsidP="003E252E">
      <w:pPr>
        <w:jc w:val="both"/>
        <w:rPr>
          <w:rFonts w:ascii="Calibri" w:hAnsi="Calibri" w:cs="Calibri"/>
        </w:rPr>
      </w:pPr>
      <w:r w:rsidRPr="003E252E">
        <w:rPr>
          <w:rFonts w:ascii="Calibri" w:hAnsi="Calibri" w:cs="Calibri"/>
          <w:lang w:val="en-US"/>
        </w:rPr>
        <w:t xml:space="preserve">4.2.1 </w:t>
      </w:r>
      <w:r w:rsidRPr="003E252E">
        <w:rPr>
          <w:rFonts w:ascii="Calibri" w:hAnsi="Calibri" w:cs="Calibri"/>
        </w:rPr>
        <w:t>Winners will receive the vehicle once Isuzu has completed its vetting process and a vehicle becomes available for loan.</w:t>
      </w:r>
    </w:p>
    <w:p w14:paraId="3652EAB1" w14:textId="264C6A99" w:rsidR="00AB3ABD" w:rsidRPr="003E252E" w:rsidRDefault="00AB3ABD" w:rsidP="003E252E">
      <w:pPr>
        <w:jc w:val="both"/>
        <w:rPr>
          <w:rFonts w:ascii="Calibri" w:hAnsi="Calibri" w:cs="Calibri"/>
          <w:lang w:val="en-US"/>
        </w:rPr>
      </w:pPr>
      <w:r w:rsidRPr="003E252E">
        <w:rPr>
          <w:rFonts w:ascii="Calibri" w:hAnsi="Calibri" w:cs="Calibri"/>
          <w:lang w:val="en-US"/>
        </w:rPr>
        <w:t>4.2.</w:t>
      </w:r>
      <w:r w:rsidR="00DE2B6D" w:rsidRPr="003E252E">
        <w:rPr>
          <w:rFonts w:ascii="Calibri" w:hAnsi="Calibri" w:cs="Calibri"/>
          <w:lang w:val="en-US"/>
        </w:rPr>
        <w:t>2</w:t>
      </w:r>
      <w:r w:rsidRPr="003E252E">
        <w:rPr>
          <w:rFonts w:ascii="Calibri" w:hAnsi="Calibri" w:cs="Calibri"/>
          <w:lang w:val="en-US"/>
        </w:rPr>
        <w:t xml:space="preserve"> Possession of a valid full UK driving licence.</w:t>
      </w:r>
    </w:p>
    <w:p w14:paraId="2602643D" w14:textId="3465519D" w:rsidR="00AB3ABD" w:rsidRPr="003E252E" w:rsidRDefault="00AB3ABD" w:rsidP="003E252E">
      <w:pPr>
        <w:jc w:val="both"/>
        <w:rPr>
          <w:rFonts w:ascii="Calibri" w:hAnsi="Calibri" w:cs="Calibri"/>
          <w:lang w:val="en-US"/>
        </w:rPr>
      </w:pPr>
      <w:r w:rsidRPr="003E252E">
        <w:rPr>
          <w:rFonts w:ascii="Calibri" w:hAnsi="Calibri" w:cs="Calibri"/>
          <w:lang w:val="en-US"/>
        </w:rPr>
        <w:t>4.2.</w:t>
      </w:r>
      <w:r w:rsidR="00DE2B6D" w:rsidRPr="003E252E">
        <w:rPr>
          <w:rFonts w:ascii="Calibri" w:hAnsi="Calibri" w:cs="Calibri"/>
          <w:lang w:val="en-US"/>
        </w:rPr>
        <w:t>3</w:t>
      </w:r>
      <w:r w:rsidRPr="003E252E">
        <w:rPr>
          <w:rFonts w:ascii="Calibri" w:hAnsi="Calibri" w:cs="Calibri"/>
          <w:lang w:val="en-US"/>
        </w:rPr>
        <w:t xml:space="preserve"> A clean driving record (minor offences may be considered at </w:t>
      </w:r>
      <w:r w:rsidR="0083154D">
        <w:rPr>
          <w:rFonts w:ascii="Calibri" w:hAnsi="Calibri" w:cs="Calibri"/>
          <w:lang w:val="en-US"/>
        </w:rPr>
        <w:t>Isuzu’s</w:t>
      </w:r>
      <w:r w:rsidRPr="003E252E">
        <w:rPr>
          <w:rFonts w:ascii="Calibri" w:hAnsi="Calibri" w:cs="Calibri"/>
          <w:lang w:val="en-US"/>
        </w:rPr>
        <w:t xml:space="preserve"> discretion).</w:t>
      </w:r>
    </w:p>
    <w:p w14:paraId="44CC4D21" w14:textId="0F9AC75C" w:rsidR="00AB3ABD" w:rsidRPr="003E252E" w:rsidRDefault="00AB3ABD" w:rsidP="003E252E">
      <w:pPr>
        <w:jc w:val="both"/>
        <w:rPr>
          <w:rFonts w:ascii="Calibri" w:hAnsi="Calibri" w:cs="Calibri"/>
          <w:lang w:val="en-US"/>
        </w:rPr>
      </w:pPr>
      <w:r w:rsidRPr="003E252E">
        <w:rPr>
          <w:rFonts w:ascii="Calibri" w:hAnsi="Calibri" w:cs="Calibri"/>
          <w:lang w:val="en-US"/>
        </w:rPr>
        <w:t>4.2.</w:t>
      </w:r>
      <w:r w:rsidR="00DE2B6D" w:rsidRPr="003E252E">
        <w:rPr>
          <w:rFonts w:ascii="Calibri" w:hAnsi="Calibri" w:cs="Calibri"/>
          <w:lang w:val="en-US"/>
        </w:rPr>
        <w:t>4</w:t>
      </w:r>
      <w:r w:rsidRPr="003E252E">
        <w:rPr>
          <w:rFonts w:ascii="Calibri" w:hAnsi="Calibri" w:cs="Calibri"/>
          <w:lang w:val="en-US"/>
        </w:rPr>
        <w:t xml:space="preserve"> Fully comprehensive insurance coverage for the loan period.</w:t>
      </w:r>
    </w:p>
    <w:p w14:paraId="6CB7C413" w14:textId="64C320D0" w:rsidR="00AB3ABD" w:rsidRPr="003E252E" w:rsidRDefault="00AB3ABD" w:rsidP="003E252E">
      <w:pPr>
        <w:jc w:val="both"/>
        <w:rPr>
          <w:rFonts w:ascii="Calibri" w:hAnsi="Calibri" w:cs="Calibri"/>
          <w:lang w:val="en-US"/>
        </w:rPr>
      </w:pPr>
      <w:r w:rsidRPr="003E252E">
        <w:rPr>
          <w:rFonts w:ascii="Calibri" w:hAnsi="Calibri" w:cs="Calibri"/>
          <w:lang w:val="en-US"/>
        </w:rPr>
        <w:t>4.2.</w:t>
      </w:r>
      <w:r w:rsidR="00DE2B6D" w:rsidRPr="003E252E">
        <w:rPr>
          <w:rFonts w:ascii="Calibri" w:hAnsi="Calibri" w:cs="Calibri"/>
          <w:lang w:val="en-US"/>
        </w:rPr>
        <w:t>5</w:t>
      </w:r>
      <w:r w:rsidRPr="003E252E">
        <w:rPr>
          <w:rFonts w:ascii="Calibri" w:hAnsi="Calibri" w:cs="Calibri"/>
          <w:lang w:val="en-US"/>
        </w:rPr>
        <w:t xml:space="preserve"> Acceptance and signing of a separate vehicle loan agreement, covering return condition, mileage limits, and restrictions on commercial use.</w:t>
      </w:r>
    </w:p>
    <w:p w14:paraId="60EA0BFB" w14:textId="77777777" w:rsidR="00AB3ABD" w:rsidRPr="003E252E" w:rsidRDefault="00AB3ABD" w:rsidP="003E252E">
      <w:pPr>
        <w:jc w:val="both"/>
        <w:rPr>
          <w:rFonts w:ascii="Calibri" w:hAnsi="Calibri" w:cs="Calibri"/>
          <w:lang w:val="en-US"/>
        </w:rPr>
      </w:pPr>
      <w:r w:rsidRPr="003E252E">
        <w:rPr>
          <w:rFonts w:ascii="Calibri" w:hAnsi="Calibri" w:cs="Calibri"/>
          <w:b/>
          <w:bCs/>
          <w:lang w:val="en-US"/>
        </w:rPr>
        <w:t>5. Internal Vetting</w:t>
      </w:r>
    </w:p>
    <w:p w14:paraId="0DDA786C" w14:textId="77777777" w:rsidR="00AB3ABD" w:rsidRPr="003E252E" w:rsidRDefault="00AB3ABD" w:rsidP="003E252E">
      <w:pPr>
        <w:jc w:val="both"/>
        <w:rPr>
          <w:rFonts w:ascii="Calibri" w:hAnsi="Calibri" w:cs="Calibri"/>
          <w:lang w:val="en-US"/>
        </w:rPr>
      </w:pPr>
      <w:r w:rsidRPr="003E252E">
        <w:rPr>
          <w:rFonts w:ascii="Calibri" w:hAnsi="Calibri" w:cs="Calibri"/>
          <w:lang w:val="en-US"/>
        </w:rPr>
        <w:t>5.1 Vetting will take place post-event but before the vehicle is handed over.</w:t>
      </w:r>
    </w:p>
    <w:p w14:paraId="114A91B7" w14:textId="77777777" w:rsidR="00AB3ABD" w:rsidRPr="003E252E" w:rsidRDefault="00AB3ABD" w:rsidP="003E252E">
      <w:pPr>
        <w:jc w:val="both"/>
        <w:rPr>
          <w:rFonts w:ascii="Calibri" w:hAnsi="Calibri" w:cs="Calibri"/>
          <w:lang w:val="en-US"/>
        </w:rPr>
      </w:pPr>
      <w:r w:rsidRPr="003E252E">
        <w:rPr>
          <w:rFonts w:ascii="Calibri" w:hAnsi="Calibri" w:cs="Calibri"/>
          <w:lang w:val="en-US"/>
        </w:rPr>
        <w:t>5.2 If the winner does not meet the vetting criteria, the prize will be forfeited.</w:t>
      </w:r>
    </w:p>
    <w:p w14:paraId="74C4E215" w14:textId="77777777" w:rsidR="00AB3ABD" w:rsidRPr="003E252E" w:rsidRDefault="00AB3ABD" w:rsidP="003E252E">
      <w:pPr>
        <w:jc w:val="both"/>
        <w:rPr>
          <w:rFonts w:ascii="Calibri" w:hAnsi="Calibri" w:cs="Calibri"/>
          <w:lang w:val="en-US"/>
        </w:rPr>
      </w:pPr>
      <w:r w:rsidRPr="003E252E">
        <w:rPr>
          <w:rFonts w:ascii="Calibri" w:hAnsi="Calibri" w:cs="Calibri"/>
          <w:lang w:val="en-US"/>
        </w:rPr>
        <w:t>5.3 The organisers reserve the right to award the prize to the runner-up, subject to the same vetting process.</w:t>
      </w:r>
    </w:p>
    <w:p w14:paraId="40224035" w14:textId="77777777" w:rsidR="00AB3ABD" w:rsidRPr="003E252E" w:rsidRDefault="00AB3ABD" w:rsidP="003E252E">
      <w:pPr>
        <w:jc w:val="both"/>
        <w:rPr>
          <w:rFonts w:ascii="Calibri" w:hAnsi="Calibri" w:cs="Calibri"/>
          <w:lang w:val="en-US"/>
        </w:rPr>
      </w:pPr>
      <w:r w:rsidRPr="003E252E">
        <w:rPr>
          <w:rFonts w:ascii="Calibri" w:hAnsi="Calibri" w:cs="Calibri"/>
          <w:lang w:val="en-US"/>
        </w:rPr>
        <w:t>5.4 There is no cash alternative to the prize.</w:t>
      </w:r>
    </w:p>
    <w:p w14:paraId="625B61E2" w14:textId="52948CE2" w:rsidR="00DE2B6D" w:rsidRPr="003E252E" w:rsidRDefault="00DE2B6D" w:rsidP="003E252E">
      <w:pPr>
        <w:jc w:val="both"/>
        <w:rPr>
          <w:rFonts w:ascii="Calibri" w:hAnsi="Calibri" w:cs="Calibri"/>
        </w:rPr>
      </w:pPr>
      <w:r w:rsidRPr="003E252E">
        <w:rPr>
          <w:rFonts w:ascii="Calibri" w:hAnsi="Calibri" w:cs="Calibri"/>
          <w:lang w:val="en-US"/>
        </w:rPr>
        <w:t xml:space="preserve">5.5 </w:t>
      </w:r>
      <w:r w:rsidRPr="003E252E">
        <w:rPr>
          <w:rFonts w:ascii="Calibri" w:hAnsi="Calibri" w:cs="Calibri"/>
        </w:rPr>
        <w:t>The vetting process shall be undertaken by Isuzu, and Isuzu reserves the sole and absolute right to determine eligibility. All decisions made by Isuzu in relation to the vetting process are final and binding.</w:t>
      </w:r>
    </w:p>
    <w:p w14:paraId="7D05FF67" w14:textId="77777777" w:rsidR="00AB3ABD" w:rsidRPr="003E252E" w:rsidRDefault="00AB3ABD" w:rsidP="003E252E">
      <w:pPr>
        <w:jc w:val="both"/>
        <w:rPr>
          <w:rFonts w:ascii="Calibri" w:hAnsi="Calibri" w:cs="Calibri"/>
          <w:lang w:val="en-US"/>
        </w:rPr>
      </w:pPr>
      <w:r w:rsidRPr="003E252E">
        <w:rPr>
          <w:rFonts w:ascii="Calibri" w:hAnsi="Calibri" w:cs="Calibri"/>
          <w:b/>
          <w:bCs/>
          <w:lang w:val="en-US"/>
        </w:rPr>
        <w:t>6. General Conditions</w:t>
      </w:r>
    </w:p>
    <w:p w14:paraId="6A23FD90" w14:textId="77777777" w:rsidR="00AB3ABD" w:rsidRPr="003E252E" w:rsidRDefault="00AB3ABD" w:rsidP="003E252E">
      <w:pPr>
        <w:jc w:val="both"/>
        <w:rPr>
          <w:rFonts w:ascii="Calibri" w:hAnsi="Calibri" w:cs="Calibri"/>
          <w:lang w:val="en-US"/>
        </w:rPr>
      </w:pPr>
      <w:r w:rsidRPr="003E252E">
        <w:rPr>
          <w:rFonts w:ascii="Calibri" w:hAnsi="Calibri" w:cs="Calibri"/>
          <w:lang w:val="en-US"/>
        </w:rPr>
        <w:t>6.1 The organisers reserve the right to:</w:t>
      </w:r>
    </w:p>
    <w:p w14:paraId="01C373EE" w14:textId="77777777" w:rsidR="00AB3ABD" w:rsidRPr="003E252E" w:rsidRDefault="00AB3ABD" w:rsidP="003E252E">
      <w:pPr>
        <w:jc w:val="both"/>
        <w:rPr>
          <w:rFonts w:ascii="Calibri" w:hAnsi="Calibri" w:cs="Calibri"/>
          <w:lang w:val="en-US"/>
        </w:rPr>
      </w:pPr>
      <w:r w:rsidRPr="003E252E">
        <w:rPr>
          <w:rFonts w:ascii="Calibri" w:hAnsi="Calibri" w:cs="Calibri"/>
          <w:lang w:val="en-US"/>
        </w:rPr>
        <w:t>6.1.1 Modify, postpone, or cancel the event due to unforeseen circumstances.</w:t>
      </w:r>
    </w:p>
    <w:p w14:paraId="4243132E" w14:textId="77777777" w:rsidR="00AB3ABD" w:rsidRPr="003E252E" w:rsidRDefault="00AB3ABD" w:rsidP="003E252E">
      <w:pPr>
        <w:jc w:val="both"/>
        <w:rPr>
          <w:rFonts w:ascii="Calibri" w:hAnsi="Calibri" w:cs="Calibri"/>
          <w:lang w:val="en-US"/>
        </w:rPr>
      </w:pPr>
      <w:r w:rsidRPr="003E252E">
        <w:rPr>
          <w:rFonts w:ascii="Calibri" w:hAnsi="Calibri" w:cs="Calibri"/>
          <w:lang w:val="en-US"/>
        </w:rPr>
        <w:t>6.1.2 Disqualify any participant for cheating, unsportsmanlike conduct, or breach of these rules.</w:t>
      </w:r>
    </w:p>
    <w:p w14:paraId="22439B84" w14:textId="2D683208" w:rsidR="00AB3ABD" w:rsidRPr="003E252E" w:rsidRDefault="00AB3ABD" w:rsidP="003E252E">
      <w:pPr>
        <w:jc w:val="both"/>
        <w:rPr>
          <w:rFonts w:ascii="Calibri" w:hAnsi="Calibri" w:cs="Calibri"/>
          <w:lang w:val="en-US"/>
        </w:rPr>
      </w:pPr>
      <w:r w:rsidRPr="003E252E">
        <w:rPr>
          <w:rFonts w:ascii="Calibri" w:hAnsi="Calibri" w:cs="Calibri"/>
          <w:lang w:val="en-US"/>
        </w:rPr>
        <w:t>6.2 By entering, participants consent to the use of their name</w:t>
      </w:r>
      <w:r w:rsidR="00DE2B6D" w:rsidRPr="003E252E">
        <w:rPr>
          <w:rFonts w:ascii="Calibri" w:hAnsi="Calibri" w:cs="Calibri"/>
          <w:lang w:val="en-US"/>
        </w:rPr>
        <w:t xml:space="preserve"> and </w:t>
      </w:r>
      <w:r w:rsidRPr="003E252E">
        <w:rPr>
          <w:rFonts w:ascii="Calibri" w:hAnsi="Calibri" w:cs="Calibri"/>
          <w:lang w:val="en-US"/>
        </w:rPr>
        <w:t>image</w:t>
      </w:r>
      <w:r w:rsidR="00DE2B6D" w:rsidRPr="003E252E">
        <w:rPr>
          <w:rFonts w:ascii="Calibri" w:hAnsi="Calibri" w:cs="Calibri"/>
          <w:lang w:val="en-US"/>
        </w:rPr>
        <w:t xml:space="preserve"> </w:t>
      </w:r>
      <w:r w:rsidRPr="003E252E">
        <w:rPr>
          <w:rFonts w:ascii="Calibri" w:hAnsi="Calibri" w:cs="Calibri"/>
          <w:lang w:val="en-US"/>
        </w:rPr>
        <w:t>for promotional purposes, without additional compensation.</w:t>
      </w:r>
    </w:p>
    <w:p w14:paraId="16B1CC3B" w14:textId="77777777" w:rsidR="00AB3ABD" w:rsidRPr="003E252E" w:rsidRDefault="00AB3ABD" w:rsidP="003E252E">
      <w:pPr>
        <w:jc w:val="both"/>
        <w:rPr>
          <w:rFonts w:ascii="Calibri" w:hAnsi="Calibri" w:cs="Calibri"/>
          <w:lang w:val="en-US"/>
        </w:rPr>
      </w:pPr>
      <w:r w:rsidRPr="003E252E">
        <w:rPr>
          <w:rFonts w:ascii="Calibri" w:hAnsi="Calibri" w:cs="Calibri"/>
          <w:b/>
          <w:bCs/>
          <w:lang w:val="en-US"/>
        </w:rPr>
        <w:t>7. Liability Waiver</w:t>
      </w:r>
    </w:p>
    <w:p w14:paraId="3DF4AC88" w14:textId="5556EE2E" w:rsidR="00AB3ABD" w:rsidRPr="003E252E" w:rsidRDefault="00AB3ABD" w:rsidP="003E252E">
      <w:pPr>
        <w:jc w:val="both"/>
        <w:rPr>
          <w:rFonts w:ascii="Calibri" w:hAnsi="Calibri" w:cs="Calibri"/>
          <w:lang w:val="en-US"/>
        </w:rPr>
      </w:pPr>
      <w:r w:rsidRPr="003E252E">
        <w:rPr>
          <w:rFonts w:ascii="Calibri" w:hAnsi="Calibri" w:cs="Calibri"/>
          <w:lang w:val="en-US"/>
        </w:rPr>
        <w:t xml:space="preserve">7.1 Participants accept all risks associated with </w:t>
      </w:r>
      <w:r w:rsidR="00DE2B6D" w:rsidRPr="003E252E">
        <w:rPr>
          <w:rFonts w:ascii="Calibri" w:hAnsi="Calibri" w:cs="Calibri"/>
          <w:lang w:val="en-US"/>
        </w:rPr>
        <w:t xml:space="preserve">the hill pony competition </w:t>
      </w:r>
      <w:r w:rsidRPr="003E252E">
        <w:rPr>
          <w:rFonts w:ascii="Calibri" w:hAnsi="Calibri" w:cs="Calibri"/>
          <w:lang w:val="en-US"/>
        </w:rPr>
        <w:t>and participation in the event.</w:t>
      </w:r>
    </w:p>
    <w:p w14:paraId="6E8BA09D" w14:textId="77777777" w:rsidR="00AB3ABD" w:rsidRPr="003E252E" w:rsidRDefault="00AB3ABD" w:rsidP="003E252E">
      <w:pPr>
        <w:jc w:val="both"/>
        <w:rPr>
          <w:rFonts w:ascii="Calibri" w:hAnsi="Calibri" w:cs="Calibri"/>
          <w:lang w:val="en-US"/>
        </w:rPr>
      </w:pPr>
      <w:r w:rsidRPr="003E252E">
        <w:rPr>
          <w:rFonts w:ascii="Calibri" w:hAnsi="Calibri" w:cs="Calibri"/>
          <w:lang w:val="en-US"/>
        </w:rPr>
        <w:t>7.2 The organisers, sponsors, and venue accept no liability for injury, loss, or damage to persons or property, except as required by law.</w:t>
      </w:r>
    </w:p>
    <w:p w14:paraId="7D9DA49D" w14:textId="77777777" w:rsidR="00AB3ABD" w:rsidRPr="003E252E" w:rsidRDefault="00AB3ABD" w:rsidP="003E252E">
      <w:pPr>
        <w:jc w:val="both"/>
        <w:rPr>
          <w:rFonts w:ascii="Calibri" w:hAnsi="Calibri" w:cs="Calibri"/>
          <w:lang w:val="en-US"/>
        </w:rPr>
      </w:pPr>
      <w:r w:rsidRPr="003E252E">
        <w:rPr>
          <w:rFonts w:ascii="Calibri" w:hAnsi="Calibri" w:cs="Calibri"/>
          <w:b/>
          <w:bCs/>
          <w:lang w:val="en-US"/>
        </w:rPr>
        <w:t>8. Governing Law</w:t>
      </w:r>
    </w:p>
    <w:p w14:paraId="23C1055C" w14:textId="4B412ED6" w:rsidR="00AB3ABD" w:rsidRPr="003E252E" w:rsidRDefault="00AB3ABD" w:rsidP="003E252E">
      <w:pPr>
        <w:jc w:val="both"/>
        <w:rPr>
          <w:rFonts w:ascii="Calibri" w:hAnsi="Calibri" w:cs="Calibri"/>
          <w:lang w:val="en-US"/>
        </w:rPr>
      </w:pPr>
      <w:r w:rsidRPr="003E252E">
        <w:rPr>
          <w:rFonts w:ascii="Calibri" w:hAnsi="Calibri" w:cs="Calibri"/>
          <w:lang w:val="en-US"/>
        </w:rPr>
        <w:lastRenderedPageBreak/>
        <w:t>8.1 These terms are governed by and construed in accordance with the laws of</w:t>
      </w:r>
      <w:r w:rsidR="003E252E" w:rsidRPr="003E252E">
        <w:rPr>
          <w:rFonts w:ascii="Calibri" w:hAnsi="Calibri" w:cs="Calibri"/>
          <w:lang w:val="en-US"/>
        </w:rPr>
        <w:t xml:space="preserve"> Scotland</w:t>
      </w:r>
      <w:r w:rsidRPr="003E252E">
        <w:rPr>
          <w:rFonts w:ascii="Calibri" w:hAnsi="Calibri" w:cs="Calibri"/>
          <w:lang w:val="en-US"/>
        </w:rPr>
        <w:t>.</w:t>
      </w:r>
    </w:p>
    <w:p w14:paraId="4C04F07B" w14:textId="77777777" w:rsidR="0038079D" w:rsidRPr="003E252E" w:rsidRDefault="0038079D" w:rsidP="003E252E">
      <w:pPr>
        <w:jc w:val="both"/>
        <w:rPr>
          <w:rFonts w:ascii="Calibri" w:hAnsi="Calibri" w:cs="Calibri"/>
        </w:rPr>
      </w:pPr>
    </w:p>
    <w:sectPr w:rsidR="0038079D" w:rsidRPr="003E2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F1C750C"/>
    <w:multiLevelType w:val="multilevel"/>
    <w:tmpl w:val="9416A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326074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BD"/>
    <w:rsid w:val="0003517F"/>
    <w:rsid w:val="0038079D"/>
    <w:rsid w:val="003E252E"/>
    <w:rsid w:val="0044541C"/>
    <w:rsid w:val="005E5F94"/>
    <w:rsid w:val="00800C74"/>
    <w:rsid w:val="0083154D"/>
    <w:rsid w:val="008F5450"/>
    <w:rsid w:val="00AB3ABD"/>
    <w:rsid w:val="00AB715B"/>
    <w:rsid w:val="00AF6EFF"/>
    <w:rsid w:val="00B65960"/>
    <w:rsid w:val="00BE4A36"/>
    <w:rsid w:val="00DE2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592B"/>
  <w15:chartTrackingRefBased/>
  <w15:docId w15:val="{8743FAD8-EC58-4024-8E2B-A40BAEF7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ABD"/>
    <w:rPr>
      <w:rFonts w:eastAsiaTheme="majorEastAsia" w:cstheme="majorBidi"/>
      <w:color w:val="272727" w:themeColor="text1" w:themeTint="D8"/>
    </w:rPr>
  </w:style>
  <w:style w:type="paragraph" w:styleId="Title">
    <w:name w:val="Title"/>
    <w:basedOn w:val="Normal"/>
    <w:next w:val="Normal"/>
    <w:link w:val="TitleChar"/>
    <w:uiPriority w:val="10"/>
    <w:qFormat/>
    <w:rsid w:val="00AB3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ABD"/>
    <w:pPr>
      <w:spacing w:before="160"/>
      <w:jc w:val="center"/>
    </w:pPr>
    <w:rPr>
      <w:i/>
      <w:iCs/>
      <w:color w:val="404040" w:themeColor="text1" w:themeTint="BF"/>
    </w:rPr>
  </w:style>
  <w:style w:type="character" w:customStyle="1" w:styleId="QuoteChar">
    <w:name w:val="Quote Char"/>
    <w:basedOn w:val="DefaultParagraphFont"/>
    <w:link w:val="Quote"/>
    <w:uiPriority w:val="29"/>
    <w:rsid w:val="00AB3ABD"/>
    <w:rPr>
      <w:i/>
      <w:iCs/>
      <w:color w:val="404040" w:themeColor="text1" w:themeTint="BF"/>
    </w:rPr>
  </w:style>
  <w:style w:type="paragraph" w:styleId="ListParagraph">
    <w:name w:val="List Paragraph"/>
    <w:basedOn w:val="Normal"/>
    <w:uiPriority w:val="34"/>
    <w:qFormat/>
    <w:rsid w:val="00AB3ABD"/>
    <w:pPr>
      <w:ind w:left="720"/>
      <w:contextualSpacing/>
    </w:pPr>
  </w:style>
  <w:style w:type="character" w:styleId="IntenseEmphasis">
    <w:name w:val="Intense Emphasis"/>
    <w:basedOn w:val="DefaultParagraphFont"/>
    <w:uiPriority w:val="21"/>
    <w:qFormat/>
    <w:rsid w:val="00AB3ABD"/>
    <w:rPr>
      <w:i/>
      <w:iCs/>
      <w:color w:val="0F4761" w:themeColor="accent1" w:themeShade="BF"/>
    </w:rPr>
  </w:style>
  <w:style w:type="paragraph" w:styleId="IntenseQuote">
    <w:name w:val="Intense Quote"/>
    <w:basedOn w:val="Normal"/>
    <w:next w:val="Normal"/>
    <w:link w:val="IntenseQuoteChar"/>
    <w:uiPriority w:val="30"/>
    <w:qFormat/>
    <w:rsid w:val="00AB3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ABD"/>
    <w:rPr>
      <w:i/>
      <w:iCs/>
      <w:color w:val="0F4761" w:themeColor="accent1" w:themeShade="BF"/>
    </w:rPr>
  </w:style>
  <w:style w:type="character" w:styleId="IntenseReference">
    <w:name w:val="Intense Reference"/>
    <w:basedOn w:val="DefaultParagraphFont"/>
    <w:uiPriority w:val="32"/>
    <w:qFormat/>
    <w:rsid w:val="00AB3A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3150</Characters>
  <Application>Microsoft Office Word</Application>
  <DocSecurity>0</DocSecurity>
  <Lines>63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Desai</dc:creator>
  <cp:keywords/>
  <dc:description/>
  <cp:lastModifiedBy>Emily Britton</cp:lastModifiedBy>
  <cp:revision>2</cp:revision>
  <dcterms:created xsi:type="dcterms:W3CDTF">2026-07-01T09:42:00Z</dcterms:created>
  <dcterms:modified xsi:type="dcterms:W3CDTF">2026-07-01T09:42:00Z</dcterms:modified>
</cp:coreProperties>
</file>